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8" w:rsidRPr="00D4440B" w:rsidRDefault="002E7568" w:rsidP="002E7568">
      <w:pPr>
        <w:spacing w:after="0" w:line="240" w:lineRule="auto"/>
        <w:jc w:val="right"/>
      </w:pPr>
      <w:r>
        <w:rPr>
          <w:rFonts w:ascii="Verdana" w:hAnsi="Verdana"/>
          <w:shd w:val="clear" w:color="auto" w:fill="FFFFFF"/>
        </w:rPr>
        <w:t>C</w:t>
      </w:r>
      <w:r w:rsidRPr="00D4440B">
        <w:rPr>
          <w:rFonts w:ascii="Verdana" w:hAnsi="Verdana"/>
          <w:shd w:val="clear" w:color="auto" w:fill="FFFFFF"/>
        </w:rPr>
        <w:t>erere pentru tehnician protezare auditivă/tehnician acustician-audioprotezist</w:t>
      </w:r>
    </w:p>
    <w:p w:rsidR="002E7568" w:rsidRDefault="002E7568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2E7568" w:rsidRDefault="002E7568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2E7568" w:rsidRDefault="0089138C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Doamnă/Domnule Director,</w:t>
      </w:r>
    </w:p>
    <w:p w:rsidR="002E7568" w:rsidRDefault="002E7568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2E7568" w:rsidRDefault="002E7568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2E7568" w:rsidRDefault="002E7568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6D2A52" w:rsidRDefault="0089138C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Subsemnatul(a), </w:t>
      </w:r>
      <w:r w:rsidR="006D2A52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..............................................................................................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, născut(ă) la data de </w:t>
      </w:r>
      <w:r w:rsidR="006D2A52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........................., CNP ................................................, cu domiciliul stabil în localitatea .................................., str. ......................................... nr. ...., bl. ...., sc. ...., et. ...., ap. ...., sectorul/județul .................................., tel.................................., absolvent(ă) al/a ........................................................ .................................................................... cu diploma</w:t>
      </w:r>
      <w:r w:rsidR="006D2A52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6D2A52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</w:t>
      </w:r>
      <w:r w:rsidR="006D2A52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, având specialitatea .........................................................., Certificat de competență/</w:t>
      </w:r>
      <w:r w:rsidR="006D2A52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Certificat de perfecționare nr. ...</w:t>
      </w:r>
      <w:r w:rsidR="006D2A52"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........./....</w:t>
      </w:r>
      <w:r w:rsidR="006D2A52"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......., perioada ...........</w:t>
      </w:r>
      <w:r w:rsidR="006D2A52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................., cu un nr. total de ore de pregătire ................, angajat(ă) la ..........................</w:t>
      </w:r>
      <w:r w:rsidR="006D2A52"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</w:p>
    <w:p w:rsidR="006D2A52" w:rsidRDefault="006D2A52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</w:t>
      </w:r>
      <w:r w:rsidR="0089138C"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, vă rog a-mi emite autorizația de liberă practică în specialitatea ........................</w:t>
      </w: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</w:t>
      </w:r>
      <w:r w:rsidR="0089138C"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 .</w:t>
      </w:r>
    </w:p>
    <w:p w:rsidR="006D2A52" w:rsidRDefault="006D2A52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6D2A52" w:rsidRDefault="0089138C" w:rsidP="00D4440B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8644F7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D4440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copii ale documentelor de studii de formare profesională, reprezentate de:</w:t>
      </w:r>
    </w:p>
    <w:p w:rsidR="006D2A52" w:rsidRDefault="0089138C" w:rsidP="00D4440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4440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(i)</w:t>
      </w:r>
      <w:r w:rsidRPr="00D4440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diplomă/certificat de absolvire sau adeverință de absolvire a studiilor, valabilă 12 luni de la promovarea examenului de finalizare a studiilor, eliberate de o instituție de învățământ mediu/postliceal acreditată care atestă formarea în profesia de tehnician protezare auditivă și tehnician acustician-audioprotezist/inginerie medicală, precum și alte specialități cu studii de licență în protezare auditivă. În cazul studiilor medii este obligatorie diploma de bacalaureat;</w:t>
      </w:r>
    </w:p>
    <w:p w:rsidR="006D2A52" w:rsidRDefault="0089138C" w:rsidP="00D4440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sau</w:t>
      </w:r>
      <w:r w:rsidRPr="00D4440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(ii)</w:t>
      </w:r>
      <w:r w:rsidRPr="00D4440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calificare profesională cu durată de minimum 2.200 de ore/nivel de calificare 5 sau 6, conform prevederilor </w:t>
      </w:r>
      <w:hyperlink r:id="rId5" w:history="1">
        <w:r w:rsidRPr="00D4440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6" w:history="1">
        <w:r w:rsidRPr="00D4440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absolvenți de învățământ mediu, cu diplomă de bacalaureat, sau superior;</w:t>
      </w:r>
    </w:p>
    <w:p w:rsidR="006D2A52" w:rsidRDefault="0089138C" w:rsidP="00D4440B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sau</w:t>
      </w:r>
      <w:r w:rsidRPr="00D4440B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(iii)</w:t>
      </w:r>
      <w:r w:rsidRPr="00D4440B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perfecționare/specializare de minimum 720 de ore/nivel de calificare 3, conform prevederilor </w:t>
      </w:r>
      <w:hyperlink r:id="rId7" w:history="1">
        <w:r w:rsidRPr="00D4440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8" w:history="1">
        <w:r w:rsidRPr="00D4440B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Pr="00D4440B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persoanele cu experiență în domeniu de minimum 7 ani, atestată prin adeverință de salariat;</w:t>
      </w:r>
    </w:p>
    <w:p w:rsidR="006D2A52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D4440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6D2A52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D4440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6D2A52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D4440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89138C" w:rsidRPr="00D4440B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D4440B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D4440B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D4440B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89138C" w:rsidRDefault="0089138C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6D2A52" w:rsidRPr="00D4440B" w:rsidRDefault="006D2A52" w:rsidP="00D4440B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CB00AA" w:rsidRPr="00D4440B" w:rsidRDefault="006D2A52" w:rsidP="006D2A52">
      <w:pPr>
        <w:spacing w:after="0" w:line="240" w:lineRule="auto"/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sectPr w:rsidR="00CB00AA" w:rsidRPr="00D4440B" w:rsidSect="006D2A5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C"/>
    <w:rsid w:val="002E7568"/>
    <w:rsid w:val="006D2A52"/>
    <w:rsid w:val="008644F7"/>
    <w:rsid w:val="0089138C"/>
    <w:rsid w:val="009E049C"/>
    <w:rsid w:val="00CB00AA"/>
    <w:rsid w:val="00D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89138C"/>
  </w:style>
  <w:style w:type="character" w:customStyle="1" w:styleId="slit">
    <w:name w:val="s_lit"/>
    <w:basedOn w:val="DefaultParagraphFont"/>
    <w:rsid w:val="0089138C"/>
  </w:style>
  <w:style w:type="character" w:customStyle="1" w:styleId="slitttl">
    <w:name w:val="s_lit_ttl"/>
    <w:basedOn w:val="DefaultParagraphFont"/>
    <w:rsid w:val="0089138C"/>
  </w:style>
  <w:style w:type="character" w:customStyle="1" w:styleId="slitbdy">
    <w:name w:val="s_lit_bdy"/>
    <w:basedOn w:val="DefaultParagraphFont"/>
    <w:rsid w:val="0089138C"/>
  </w:style>
  <w:style w:type="character" w:customStyle="1" w:styleId="spct">
    <w:name w:val="s_pct"/>
    <w:basedOn w:val="DefaultParagraphFont"/>
    <w:rsid w:val="0089138C"/>
  </w:style>
  <w:style w:type="character" w:customStyle="1" w:styleId="spctttl">
    <w:name w:val="s_pct_ttl"/>
    <w:basedOn w:val="DefaultParagraphFont"/>
    <w:rsid w:val="0089138C"/>
  </w:style>
  <w:style w:type="character" w:customStyle="1" w:styleId="spctbdy">
    <w:name w:val="s_pct_bdy"/>
    <w:basedOn w:val="DefaultParagraphFont"/>
    <w:rsid w:val="0089138C"/>
  </w:style>
  <w:style w:type="character" w:styleId="Hyperlink">
    <w:name w:val="Hyperlink"/>
    <w:basedOn w:val="DefaultParagraphFont"/>
    <w:uiPriority w:val="99"/>
    <w:semiHidden/>
    <w:unhideWhenUsed/>
    <w:rsid w:val="00891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89138C"/>
  </w:style>
  <w:style w:type="character" w:customStyle="1" w:styleId="slit">
    <w:name w:val="s_lit"/>
    <w:basedOn w:val="DefaultParagraphFont"/>
    <w:rsid w:val="0089138C"/>
  </w:style>
  <w:style w:type="character" w:customStyle="1" w:styleId="slitttl">
    <w:name w:val="s_lit_ttl"/>
    <w:basedOn w:val="DefaultParagraphFont"/>
    <w:rsid w:val="0089138C"/>
  </w:style>
  <w:style w:type="character" w:customStyle="1" w:styleId="slitbdy">
    <w:name w:val="s_lit_bdy"/>
    <w:basedOn w:val="DefaultParagraphFont"/>
    <w:rsid w:val="0089138C"/>
  </w:style>
  <w:style w:type="character" w:customStyle="1" w:styleId="spct">
    <w:name w:val="s_pct"/>
    <w:basedOn w:val="DefaultParagraphFont"/>
    <w:rsid w:val="0089138C"/>
  </w:style>
  <w:style w:type="character" w:customStyle="1" w:styleId="spctttl">
    <w:name w:val="s_pct_ttl"/>
    <w:basedOn w:val="DefaultParagraphFont"/>
    <w:rsid w:val="0089138C"/>
  </w:style>
  <w:style w:type="character" w:customStyle="1" w:styleId="spctbdy">
    <w:name w:val="s_pct_bdy"/>
    <w:basedOn w:val="DefaultParagraphFont"/>
    <w:rsid w:val="0089138C"/>
  </w:style>
  <w:style w:type="character" w:styleId="Hyperlink">
    <w:name w:val="Hyperlink"/>
    <w:basedOn w:val="DefaultParagraphFont"/>
    <w:uiPriority w:val="99"/>
    <w:semiHidden/>
    <w:unhideWhenUsed/>
    <w:rsid w:val="00891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0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193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40683" TargetMode="External"/><Relationship Id="rId5" Type="http://schemas.openxmlformats.org/officeDocument/2006/relationships/hyperlink" Target="https://legislatie.just.ro/Public/DetaliiDocumentAfis/1935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7</cp:revision>
  <dcterms:created xsi:type="dcterms:W3CDTF">2024-04-04T11:40:00Z</dcterms:created>
  <dcterms:modified xsi:type="dcterms:W3CDTF">2024-04-05T11:10:00Z</dcterms:modified>
</cp:coreProperties>
</file>